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Chapter 10: Crafting the Service Environment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The Purpose of Service Environments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5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 part of the value proposition</w:t>
      </w:r>
    </w:p>
    <w:p w:rsidR="00000000" w:rsidDel="00000000" w:rsidP="00000000" w:rsidRDefault="00000000" w:rsidRPr="00000000" w14:paraId="00000006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Convey the planned image of the firm and support its positioning and differentiation</w:t>
      </w:r>
    </w:p>
    <w:p w:rsidR="00000000" w:rsidDel="00000000" w:rsidP="00000000" w:rsidRDefault="00000000" w:rsidRPr="00000000" w14:paraId="00000007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Shape customers’ experience and their behaviour</w:t>
      </w:r>
    </w:p>
    <w:p w:rsidR="00000000" w:rsidDel="00000000" w:rsidP="00000000" w:rsidRDefault="00000000" w:rsidRPr="00000000" w14:paraId="00000008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Facilitate the service encounter and enhance both quality and productivity.</w:t>
      </w:r>
    </w:p>
    <w:p w:rsidR="00000000" w:rsidDel="00000000" w:rsidP="00000000" w:rsidRDefault="00000000" w:rsidRPr="00000000" w14:paraId="00000009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Message-creating medium</w:t>
      </w:r>
      <w:r w:rsidDel="00000000" w:rsidR="00000000" w:rsidRPr="00000000">
        <w:rPr>
          <w:rtl w:val="0"/>
        </w:rPr>
        <w:t xml:space="preserve"> –symbolic cues to communicate the distinctive nature and quality of the service experience.</w:t>
      </w:r>
    </w:p>
    <w:p w:rsidR="00000000" w:rsidDel="00000000" w:rsidP="00000000" w:rsidRDefault="00000000" w:rsidRPr="00000000" w14:paraId="0000000A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Attention-creating medium</w:t>
      </w:r>
      <w:r w:rsidDel="00000000" w:rsidR="00000000" w:rsidRPr="00000000">
        <w:rPr>
          <w:rtl w:val="0"/>
        </w:rPr>
        <w:t xml:space="preserve"> –make servicescape stand out from competition and attract customers from target segments.</w:t>
      </w:r>
    </w:p>
    <w:p w:rsidR="00000000" w:rsidDel="00000000" w:rsidP="00000000" w:rsidRDefault="00000000" w:rsidRPr="00000000" w14:paraId="0000000B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Effect</w:t>
      </w:r>
      <w:r w:rsidDel="00000000" w:rsidR="00000000" w:rsidRPr="00000000">
        <w:rPr>
          <w:rtl w:val="0"/>
        </w:rPr>
        <w:t xml:space="preserve">-</w:t>
      </w:r>
      <w:r w:rsidDel="00000000" w:rsidR="00000000" w:rsidRPr="00000000">
        <w:rPr>
          <w:b w:val="1"/>
          <w:rtl w:val="0"/>
        </w:rPr>
        <w:t xml:space="preserve">creating medium</w:t>
      </w:r>
      <w:r w:rsidDel="00000000" w:rsidR="00000000" w:rsidRPr="00000000">
        <w:rPr>
          <w:rtl w:val="0"/>
        </w:rPr>
        <w:t xml:space="preserve"> –use colours, texture, sounds, scents and spatial design to enhance desired service experience.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/>
        <w:drawing>
          <wp:inline distB="114300" distT="114300" distL="114300" distR="114300">
            <wp:extent cx="4109286" cy="4957763"/>
            <wp:effectExtent b="0" l="0" r="0" t="0"/>
            <wp:docPr id="2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09286" cy="49577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The Mehrabian-Russell Stimulus-Response Model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Feelings are a key driver of customer responses to service environments.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conscious and unconscious perception and interpretation of the environment influence how people feel in that setting 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Approach Vs. Avoid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Environmental stimuli and cognitive processes à affective response: pleasure and arousal à response behaviour: approach or avoidance (including time and money spent) and cognitive processes (including perception of quality and satisfaction).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Drivers of Affect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8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Affect </w:t>
      </w:r>
      <w:r w:rsidDel="00000000" w:rsidR="00000000" w:rsidRPr="00000000">
        <w:rPr>
          <w:rtl w:val="0"/>
        </w:rPr>
        <w:t xml:space="preserve">can be caused by cognitive processes of any degree of complexity.</w:t>
      </w:r>
    </w:p>
    <w:p w:rsidR="00000000" w:rsidDel="00000000" w:rsidP="00000000" w:rsidRDefault="00000000" w:rsidRPr="00000000" w14:paraId="00000019">
      <w:pPr>
        <w:numPr>
          <w:ilvl w:val="0"/>
          <w:numId w:val="1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Most service encounters are routine:</w:t>
      </w:r>
    </w:p>
    <w:p w:rsidR="00000000" w:rsidDel="00000000" w:rsidP="00000000" w:rsidRDefault="00000000" w:rsidRPr="00000000" w14:paraId="0000001A">
      <w:pPr>
        <w:numPr>
          <w:ilvl w:val="1"/>
          <w:numId w:val="1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It’s the simple cognitive processes that determine how people feel in a service setting.</w:t>
      </w:r>
    </w:p>
    <w:p w:rsidR="00000000" w:rsidDel="00000000" w:rsidP="00000000" w:rsidRDefault="00000000" w:rsidRPr="00000000" w14:paraId="0000001B">
      <w:pPr>
        <w:numPr>
          <w:ilvl w:val="1"/>
          <w:numId w:val="1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</w:t>
      </w:r>
      <w:r w:rsidDel="00000000" w:rsidR="00000000" w:rsidRPr="00000000">
        <w:rPr>
          <w:b w:val="1"/>
          <w:rtl w:val="0"/>
        </w:rPr>
        <w:t xml:space="preserve">more complex</w:t>
      </w:r>
      <w:r w:rsidDel="00000000" w:rsidR="00000000" w:rsidRPr="00000000">
        <w:rPr>
          <w:rtl w:val="0"/>
        </w:rPr>
        <w:t xml:space="preserve"> a cognitive process becomes, the more powerful its potential impact on affect.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The Russell Model of Affect</w:t>
      </w:r>
    </w:p>
    <w:p w:rsidR="00000000" w:rsidDel="00000000" w:rsidP="00000000" w:rsidRDefault="00000000" w:rsidRPr="00000000" w14:paraId="0000001F">
      <w:pPr>
        <w:numPr>
          <w:ilvl w:val="0"/>
          <w:numId w:val="14"/>
        </w:numPr>
        <w:ind w:left="720" w:hanging="360"/>
        <w:rPr/>
      </w:pPr>
      <w:r w:rsidDel="00000000" w:rsidR="00000000" w:rsidRPr="00000000">
        <w:rPr>
          <w:rtl w:val="0"/>
        </w:rPr>
        <w:t xml:space="preserve">Emotional responses to environments can be described along two main dimensions of pleasure and arousal 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114300" distT="114300" distL="114300" distR="114300">
            <wp:extent cx="3886200" cy="280035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2800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Pleasant environments result in approach, whereas unpleasant ones result in </w:t>
      </w:r>
      <w:r w:rsidDel="00000000" w:rsidR="00000000" w:rsidRPr="00000000">
        <w:rPr>
          <w:b w:val="1"/>
          <w:rtl w:val="0"/>
        </w:rPr>
        <w:t xml:space="preserve">avoidance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0" w:firstLine="0"/>
        <w:rPr/>
      </w:pPr>
      <w:r w:rsidDel="00000000" w:rsidR="00000000" w:rsidRPr="00000000">
        <w:rPr>
          <w:rtl w:val="0"/>
        </w:rPr>
        <w:t xml:space="preserve">Behavioral Consequences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Arousal (level of stimulation) amplifies the basic effect of pleasure on behaviour (direct, subjective response depending on how much an individual likes or dislikes it)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environment is pleasant, increasing </w:t>
      </w:r>
      <w:r w:rsidDel="00000000" w:rsidR="00000000" w:rsidRPr="00000000">
        <w:rPr>
          <w:b w:val="1"/>
          <w:rtl w:val="0"/>
        </w:rPr>
        <w:t xml:space="preserve">arousal </w:t>
      </w:r>
      <w:r w:rsidDel="00000000" w:rsidR="00000000" w:rsidRPr="00000000">
        <w:rPr>
          <w:rtl w:val="0"/>
        </w:rPr>
        <w:t xml:space="preserve">can generate </w:t>
      </w:r>
      <w:r w:rsidDel="00000000" w:rsidR="00000000" w:rsidRPr="00000000">
        <w:rPr>
          <w:b w:val="1"/>
          <w:rtl w:val="0"/>
        </w:rPr>
        <w:t xml:space="preserve">excitement</w:t>
      </w:r>
      <w:r w:rsidDel="00000000" w:rsidR="00000000" w:rsidRPr="00000000">
        <w:rPr>
          <w:rtl w:val="0"/>
        </w:rPr>
        <w:t xml:space="preserve">, leading to a stronger </w:t>
      </w:r>
      <w:r w:rsidDel="00000000" w:rsidR="00000000" w:rsidRPr="00000000">
        <w:rPr>
          <w:b w:val="1"/>
          <w:rtl w:val="0"/>
        </w:rPr>
        <w:t xml:space="preserve">positive consumer response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environment is unpleasant, increasing arousal level will move customers into the </w:t>
      </w:r>
      <w:r w:rsidDel="00000000" w:rsidR="00000000" w:rsidRPr="00000000">
        <w:rPr>
          <w:b w:val="1"/>
          <w:rtl w:val="0"/>
        </w:rPr>
        <w:t xml:space="preserve">‘distressed’</w:t>
      </w:r>
      <w:r w:rsidDel="00000000" w:rsidR="00000000" w:rsidRPr="00000000">
        <w:rPr>
          <w:rtl w:val="0"/>
        </w:rPr>
        <w:t xml:space="preserve"> region.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u w:val="single"/>
          <w:rtl w:val="0"/>
        </w:rPr>
        <w:t xml:space="preserve">Bitner’s Servicescape Model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114300" distT="114300" distL="114300" distR="114300">
            <wp:extent cx="3131061" cy="2338388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31061" cy="23383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Servicescape= Ambient Conditions: Space/functionality, signs, symbols and artifacts </w:t>
      </w:r>
    </w:p>
    <w:p w:rsidR="00000000" w:rsidDel="00000000" w:rsidP="00000000" w:rsidRDefault="00000000" w:rsidRPr="00000000" w14:paraId="0000002D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‘Beauty lies in the eye of the beholder’, environments are subjective to the individual </w:t>
      </w:r>
    </w:p>
    <w:p w:rsidR="00000000" w:rsidDel="00000000" w:rsidP="00000000" w:rsidRDefault="00000000" w:rsidRPr="00000000" w14:paraId="0000002E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Internal customer and employee responses are grouped into cognitive responses (quality perceptions and beliefs), emotional responses (feelings and moods) and physiological responses (pain and comfort) </w:t>
      </w:r>
    </w:p>
    <w:p w:rsidR="00000000" w:rsidDel="00000000" w:rsidP="00000000" w:rsidRDefault="00000000" w:rsidRPr="00000000" w14:paraId="0000002F">
      <w:pPr>
        <w:numPr>
          <w:ilvl w:val="1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behavioural responses must be shaped in ways that aid the production and purchase of high-quality services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Dimensions of the Service Environment </w:t>
      </w:r>
    </w:p>
    <w:p w:rsidR="00000000" w:rsidDel="00000000" w:rsidP="00000000" w:rsidRDefault="00000000" w:rsidRPr="00000000" w14:paraId="0000003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Effect of Ambient Conditions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Ambient environment is composed of hundreds of design elements and details that must work together to create desired service environment.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Ambient conditions are perceived both separately and holistically, and include:</w:t>
      </w:r>
    </w:p>
    <w:p w:rsidR="00000000" w:rsidDel="00000000" w:rsidP="00000000" w:rsidRDefault="00000000" w:rsidRPr="00000000" w14:paraId="00000037">
      <w:pPr>
        <w:ind w:left="360"/>
        <w:rPr/>
      </w:pPr>
      <w:r w:rsidDel="00000000" w:rsidR="00000000" w:rsidRPr="00000000">
        <w:rPr>
          <w:rtl w:val="0"/>
        </w:rPr>
        <w:t xml:space="preserve">-          Sounds such as noise and music</w:t>
      </w:r>
    </w:p>
    <w:p w:rsidR="00000000" w:rsidDel="00000000" w:rsidP="00000000" w:rsidRDefault="00000000" w:rsidRPr="00000000" w14:paraId="00000038">
      <w:pPr>
        <w:ind w:left="360"/>
        <w:rPr/>
      </w:pPr>
      <w:r w:rsidDel="00000000" w:rsidR="00000000" w:rsidRPr="00000000">
        <w:rPr>
          <w:rtl w:val="0"/>
        </w:rPr>
        <w:t xml:space="preserve">-          Lighting and colour schemes</w:t>
      </w:r>
    </w:p>
    <w:p w:rsidR="00000000" w:rsidDel="00000000" w:rsidP="00000000" w:rsidRDefault="00000000" w:rsidRPr="00000000" w14:paraId="00000039">
      <w:pPr>
        <w:ind w:left="360"/>
        <w:rPr/>
      </w:pPr>
      <w:r w:rsidDel="00000000" w:rsidR="00000000" w:rsidRPr="00000000">
        <w:rPr>
          <w:rtl w:val="0"/>
        </w:rPr>
        <w:t xml:space="preserve">-          Odor and scent</w:t>
      </w:r>
    </w:p>
    <w:p w:rsidR="00000000" w:rsidDel="00000000" w:rsidP="00000000" w:rsidRDefault="00000000" w:rsidRPr="00000000" w14:paraId="0000003A">
      <w:pPr>
        <w:ind w:left="360"/>
        <w:rPr/>
      </w:pPr>
      <w:r w:rsidDel="00000000" w:rsidR="00000000" w:rsidRPr="00000000">
        <w:rPr>
          <w:rtl w:val="0"/>
        </w:rPr>
        <w:t xml:space="preserve">-          Air quality and temperature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Impact of Music</w:t>
      </w:r>
    </w:p>
    <w:p w:rsidR="00000000" w:rsidDel="00000000" w:rsidP="00000000" w:rsidRDefault="00000000" w:rsidRPr="00000000" w14:paraId="0000003F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In service settings, music can have powerful effect on perceptions and behaviours, even if played at barely audible levels.</w:t>
      </w:r>
    </w:p>
    <w:p w:rsidR="00000000" w:rsidDel="00000000" w:rsidP="00000000" w:rsidRDefault="00000000" w:rsidRPr="00000000" w14:paraId="00000040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Structural characteristics of music – such as tempo, volume, and harmony – are perceived holistically.</w:t>
      </w:r>
    </w:p>
    <w:p w:rsidR="00000000" w:rsidDel="00000000" w:rsidP="00000000" w:rsidRDefault="00000000" w:rsidRPr="00000000" w14:paraId="00000041">
      <w:pPr>
        <w:numPr>
          <w:ilvl w:val="1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Fast tempo music and high volume music increase arousal levels.</w:t>
      </w:r>
    </w:p>
    <w:p w:rsidR="00000000" w:rsidDel="00000000" w:rsidP="00000000" w:rsidRDefault="00000000" w:rsidRPr="00000000" w14:paraId="00000042">
      <w:pPr>
        <w:numPr>
          <w:ilvl w:val="1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People tend to adjust their pace, either voluntarily or involuntarily, to match tempo of music.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Impact of Colour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Colours can have a strong impact on people’s feelings</w:t>
      </w:r>
    </w:p>
    <w:p w:rsidR="00000000" w:rsidDel="00000000" w:rsidP="00000000" w:rsidRDefault="00000000" w:rsidRPr="00000000" w14:paraId="00000046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Colours can be defined into 3 dimensions:</w:t>
      </w:r>
    </w:p>
    <w:p w:rsidR="00000000" w:rsidDel="00000000" w:rsidP="00000000" w:rsidRDefault="00000000" w:rsidRPr="00000000" w14:paraId="00000047">
      <w:pPr>
        <w:ind w:left="360"/>
        <w:rPr/>
      </w:pPr>
      <w:r w:rsidDel="00000000" w:rsidR="00000000" w:rsidRPr="00000000">
        <w:rPr>
          <w:rtl w:val="0"/>
        </w:rPr>
        <w:t xml:space="preserve">1. </w:t>
      </w:r>
      <w:r w:rsidDel="00000000" w:rsidR="00000000" w:rsidRPr="00000000">
        <w:rPr>
          <w:b w:val="1"/>
          <w:rtl w:val="0"/>
        </w:rPr>
        <w:t xml:space="preserve">Hue</w:t>
      </w:r>
      <w:r w:rsidDel="00000000" w:rsidR="00000000" w:rsidRPr="00000000">
        <w:rPr>
          <w:rtl w:val="0"/>
        </w:rPr>
        <w:t xml:space="preserve"> is the pigment of the colour</w:t>
      </w:r>
    </w:p>
    <w:p w:rsidR="00000000" w:rsidDel="00000000" w:rsidP="00000000" w:rsidRDefault="00000000" w:rsidRPr="00000000" w14:paraId="00000048">
      <w:pPr>
        <w:ind w:left="360"/>
        <w:rPr/>
      </w:pPr>
      <w:r w:rsidDel="00000000" w:rsidR="00000000" w:rsidRPr="00000000">
        <w:rPr>
          <w:rtl w:val="0"/>
        </w:rPr>
        <w:t xml:space="preserve">2. </w:t>
      </w:r>
      <w:r w:rsidDel="00000000" w:rsidR="00000000" w:rsidRPr="00000000">
        <w:rPr>
          <w:b w:val="1"/>
          <w:rtl w:val="0"/>
        </w:rPr>
        <w:t xml:space="preserve">Value</w:t>
      </w:r>
      <w:r w:rsidDel="00000000" w:rsidR="00000000" w:rsidRPr="00000000">
        <w:rPr>
          <w:rtl w:val="0"/>
        </w:rPr>
        <w:t xml:space="preserve"> is the degree of lightness or darkness of the colour (brightness)</w:t>
      </w:r>
    </w:p>
    <w:p w:rsidR="00000000" w:rsidDel="00000000" w:rsidP="00000000" w:rsidRDefault="00000000" w:rsidRPr="00000000" w14:paraId="00000049">
      <w:pPr>
        <w:ind w:left="360"/>
        <w:rPr/>
      </w:pPr>
      <w:r w:rsidDel="00000000" w:rsidR="00000000" w:rsidRPr="00000000">
        <w:rPr>
          <w:rtl w:val="0"/>
        </w:rPr>
        <w:t xml:space="preserve">3. </w:t>
      </w:r>
      <w:r w:rsidDel="00000000" w:rsidR="00000000" w:rsidRPr="00000000">
        <w:rPr>
          <w:b w:val="1"/>
          <w:rtl w:val="0"/>
        </w:rPr>
        <w:t xml:space="preserve">Chroma</w:t>
      </w:r>
      <w:r w:rsidDel="00000000" w:rsidR="00000000" w:rsidRPr="00000000">
        <w:rPr>
          <w:rtl w:val="0"/>
        </w:rPr>
        <w:t xml:space="preserve"> refers to hue-intensity, saturation (shades) or brilliance</w:t>
      </w:r>
    </w:p>
    <w:p w:rsidR="00000000" w:rsidDel="00000000" w:rsidP="00000000" w:rsidRDefault="00000000" w:rsidRPr="00000000" w14:paraId="0000004A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 has shown that in service environments, despite differing colour preferences, people are generally drawn to warm colour environments.</w:t>
      </w:r>
    </w:p>
    <w:p w:rsidR="00000000" w:rsidDel="00000000" w:rsidP="00000000" w:rsidRDefault="00000000" w:rsidRPr="00000000" w14:paraId="0000004B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Warm colours encourage fast decision making and are good for </w:t>
      </w:r>
      <w:r w:rsidDel="00000000" w:rsidR="00000000" w:rsidRPr="00000000">
        <w:rPr>
          <w:b w:val="1"/>
          <w:rtl w:val="0"/>
        </w:rPr>
        <w:t xml:space="preserve">low-involvement decisions or impulse buys</w:t>
      </w:r>
    </w:p>
    <w:p w:rsidR="00000000" w:rsidDel="00000000" w:rsidP="00000000" w:rsidRDefault="00000000" w:rsidRPr="00000000" w14:paraId="0000004C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Cool colours are preferred for </w:t>
      </w:r>
      <w:r w:rsidDel="00000000" w:rsidR="00000000" w:rsidRPr="00000000">
        <w:rPr>
          <w:b w:val="1"/>
          <w:rtl w:val="0"/>
        </w:rPr>
        <w:t xml:space="preserve">high-involvement decisions</w:t>
      </w:r>
    </w:p>
    <w:p w:rsidR="00000000" w:rsidDel="00000000" w:rsidP="00000000" w:rsidRDefault="00000000" w:rsidRPr="00000000" w14:paraId="0000004D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Colour harmony: colours are used for a reason: art and science, used to create specific impressions or satisfy specific audiences.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Impact of Scent</w:t>
      </w:r>
    </w:p>
    <w:p w:rsidR="00000000" w:rsidDel="00000000" w:rsidP="00000000" w:rsidRDefault="00000000" w:rsidRPr="00000000" w14:paraId="00000050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An ambient smell is one that pervades an environment</w:t>
      </w:r>
    </w:p>
    <w:p w:rsidR="00000000" w:rsidDel="00000000" w:rsidP="00000000" w:rsidRDefault="00000000" w:rsidRPr="00000000" w14:paraId="00000051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May or may not be consciously perceived by customers</w:t>
      </w:r>
    </w:p>
    <w:p w:rsidR="00000000" w:rsidDel="00000000" w:rsidP="00000000" w:rsidRDefault="00000000" w:rsidRPr="00000000" w14:paraId="00000052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Not related to any particular product</w:t>
      </w:r>
    </w:p>
    <w:p w:rsidR="00000000" w:rsidDel="00000000" w:rsidP="00000000" w:rsidRDefault="00000000" w:rsidRPr="00000000" w14:paraId="00000053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Scents have distinct characteristics and can be used to obtain emotional, physiological, and behavioural responses.</w:t>
      </w:r>
    </w:p>
    <w:p w:rsidR="00000000" w:rsidDel="00000000" w:rsidP="00000000" w:rsidRDefault="00000000" w:rsidRPr="00000000" w14:paraId="00000054">
      <w:pPr>
        <w:numPr>
          <w:ilvl w:val="1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Eucalyptus: stimulating and energizing</w:t>
      </w:r>
    </w:p>
    <w:p w:rsidR="00000000" w:rsidDel="00000000" w:rsidP="00000000" w:rsidRDefault="00000000" w:rsidRPr="00000000" w14:paraId="00000055">
      <w:pPr>
        <w:numPr>
          <w:ilvl w:val="1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Lavender: relaxing and calming</w:t>
      </w:r>
    </w:p>
    <w:p w:rsidR="00000000" w:rsidDel="00000000" w:rsidP="00000000" w:rsidRDefault="00000000" w:rsidRPr="00000000" w14:paraId="00000056">
      <w:pPr>
        <w:numPr>
          <w:ilvl w:val="1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Lemon: soothing energy levels</w:t>
      </w:r>
    </w:p>
    <w:p w:rsidR="00000000" w:rsidDel="00000000" w:rsidP="00000000" w:rsidRDefault="00000000" w:rsidRPr="00000000" w14:paraId="00000057">
      <w:pPr>
        <w:numPr>
          <w:ilvl w:val="1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Black pepper: balancing people’s emotions</w:t>
      </w:r>
    </w:p>
    <w:p w:rsidR="00000000" w:rsidDel="00000000" w:rsidP="00000000" w:rsidRDefault="00000000" w:rsidRPr="00000000" w14:paraId="00000058">
      <w:pPr>
        <w:numPr>
          <w:ilvl w:val="1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Companies may use scent to brand themselves, to associate with the brand.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Spatial Layout and Functionality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Spatial layout:</w:t>
      </w:r>
    </w:p>
    <w:p w:rsidR="00000000" w:rsidDel="00000000" w:rsidP="00000000" w:rsidRDefault="00000000" w:rsidRPr="00000000" w14:paraId="0000005D">
      <w:pPr>
        <w:numPr>
          <w:ilvl w:val="0"/>
          <w:numId w:val="1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Floor plan</w:t>
      </w:r>
    </w:p>
    <w:p w:rsidR="00000000" w:rsidDel="00000000" w:rsidP="00000000" w:rsidRDefault="00000000" w:rsidRPr="00000000" w14:paraId="0000005E">
      <w:pPr>
        <w:numPr>
          <w:ilvl w:val="0"/>
          <w:numId w:val="1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Size and shape of furnishings, counters, machinery, equipment, and how they are arranged</w:t>
      </w:r>
    </w:p>
    <w:p w:rsidR="00000000" w:rsidDel="00000000" w:rsidP="00000000" w:rsidRDefault="00000000" w:rsidRPr="00000000" w14:paraId="0000005F">
      <w:pPr>
        <w:numPr>
          <w:ilvl w:val="0"/>
          <w:numId w:val="17"/>
        </w:numPr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Functionality</w:t>
      </w:r>
      <w:r w:rsidDel="00000000" w:rsidR="00000000" w:rsidRPr="00000000">
        <w:rPr>
          <w:rtl w:val="0"/>
        </w:rPr>
        <w:t xml:space="preserve"> –ability of those items to make the performance of the service easier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Impacts of Signs, Symbols, and Artifacts</w:t>
      </w:r>
    </w:p>
    <w:p w:rsidR="00000000" w:rsidDel="00000000" w:rsidP="00000000" w:rsidRDefault="00000000" w:rsidRPr="00000000" w14:paraId="00000062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Communicates the firm’s image</w:t>
      </w:r>
    </w:p>
    <w:p w:rsidR="00000000" w:rsidDel="00000000" w:rsidP="00000000" w:rsidRDefault="00000000" w:rsidRPr="00000000" w14:paraId="00000063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Help customers find their way</w:t>
      </w:r>
    </w:p>
    <w:p w:rsidR="00000000" w:rsidDel="00000000" w:rsidP="00000000" w:rsidRDefault="00000000" w:rsidRPr="00000000" w14:paraId="00000064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Let customers know the service script</w:t>
      </w:r>
    </w:p>
    <w:p w:rsidR="00000000" w:rsidDel="00000000" w:rsidP="00000000" w:rsidRDefault="00000000" w:rsidRPr="00000000" w14:paraId="00000065">
      <w:pPr>
        <w:numPr>
          <w:ilvl w:val="1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First time customers will automatically try to draw meaning from the signs, symbols and artifacts</w:t>
      </w:r>
    </w:p>
    <w:p w:rsidR="00000000" w:rsidDel="00000000" w:rsidP="00000000" w:rsidRDefault="00000000" w:rsidRPr="00000000" w14:paraId="00000066">
      <w:pPr>
        <w:numPr>
          <w:ilvl w:val="1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Challenge is to design such that these guide customer through the service delivery process.</w:t>
      </w:r>
    </w:p>
    <w:p w:rsidR="00000000" w:rsidDel="00000000" w:rsidP="00000000" w:rsidRDefault="00000000" w:rsidRPr="00000000" w14:paraId="00000067">
      <w:pPr>
        <w:numPr>
          <w:ilvl w:val="1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Unclear signals from a servicescape can result in anxiety and uncertainty about how to proceed to obtain the desired service.</w:t>
      </w:r>
    </w:p>
    <w:p w:rsidR="00000000" w:rsidDel="00000000" w:rsidP="00000000" w:rsidRDefault="00000000" w:rsidRPr="00000000" w14:paraId="00000068">
      <w:pPr>
        <w:ind w:left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People are Part of the Service Environment</w:t>
      </w:r>
    </w:p>
    <w:p w:rsidR="00000000" w:rsidDel="00000000" w:rsidP="00000000" w:rsidRDefault="00000000" w:rsidRPr="00000000" w14:paraId="0000006A">
      <w:pPr>
        <w:numPr>
          <w:ilvl w:val="0"/>
          <w:numId w:val="1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Appearance and behaviour of both service personnel and customers can strengthen impression created by service environment or weaken it.</w:t>
      </w:r>
    </w:p>
    <w:p w:rsidR="00000000" w:rsidDel="00000000" w:rsidP="00000000" w:rsidRDefault="00000000" w:rsidRPr="00000000" w14:paraId="0000006B">
      <w:pPr>
        <w:numPr>
          <w:ilvl w:val="0"/>
          <w:numId w:val="1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For employees, once they are dressed up, they must perform their parts.</w:t>
      </w:r>
    </w:p>
    <w:p w:rsidR="00000000" w:rsidDel="00000000" w:rsidP="00000000" w:rsidRDefault="00000000" w:rsidRPr="00000000" w14:paraId="0000006C">
      <w:pPr>
        <w:numPr>
          <w:ilvl w:val="0"/>
          <w:numId w:val="1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For customers, marketing communication may seek to attract those who appreciate the service environment and are also able to enhance it by their appearance and behaviour.</w:t>
      </w:r>
    </w:p>
    <w:p w:rsidR="00000000" w:rsidDel="00000000" w:rsidP="00000000" w:rsidRDefault="00000000" w:rsidRPr="00000000" w14:paraId="0000006D">
      <w:pPr>
        <w:numPr>
          <w:ilvl w:val="0"/>
          <w:numId w:val="1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Newcomers often look at existing customers before deciding whether to patronize the service firm.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b w:val="1"/>
          <w:rtl w:val="0"/>
        </w:rPr>
        <w:t xml:space="preserve">Esthetic labour</w:t>
      </w:r>
      <w:r w:rsidDel="00000000" w:rsidR="00000000" w:rsidRPr="00000000">
        <w:rPr>
          <w:rtl w:val="0"/>
        </w:rPr>
        <w:t xml:space="preserve"> –hiring and managing people based on their physical appearance.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i.e. Ritz Carleton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-Illegal in certain countries.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jpg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